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2E57" w:rsidRPr="00092E57" w:rsidRDefault="00092E57" w:rsidP="00092E57">
      <w:pPr>
        <w:suppressAutoHyphens/>
        <w:spacing w:before="0" w:after="240" w:line="240" w:lineRule="auto"/>
        <w:rPr>
          <w:rFonts w:ascii="Calibri" w:hAnsi="Calibri"/>
          <w:b/>
        </w:rPr>
      </w:pPr>
      <w:r w:rsidRPr="00092E57">
        <w:rPr>
          <w:rFonts w:ascii="Calibri" w:hAnsi="Calibri"/>
          <w:b/>
        </w:rPr>
        <w:t>Insekten und Licht</w:t>
      </w:r>
      <w:r>
        <w:rPr>
          <w:rFonts w:ascii="Calibri" w:hAnsi="Calibri"/>
          <w:b/>
        </w:rPr>
        <w:t xml:space="preserve"> – Auszug aus </w:t>
      </w:r>
      <w:r w:rsidR="00AF6244">
        <w:rPr>
          <w:rFonts w:ascii="Calibri" w:hAnsi="Calibri"/>
          <w:b/>
        </w:rPr>
        <w:t xml:space="preserve">einem </w:t>
      </w:r>
      <w:r>
        <w:rPr>
          <w:rFonts w:ascii="Calibri" w:hAnsi="Calibri"/>
          <w:b/>
        </w:rPr>
        <w:t xml:space="preserve">Anschreiben an die Entomologen </w:t>
      </w:r>
      <w:r w:rsidR="00AF6244">
        <w:rPr>
          <w:rFonts w:ascii="Calibri" w:hAnsi="Calibri"/>
          <w:b/>
        </w:rPr>
        <w:t>2025</w:t>
      </w:r>
      <w:bookmarkStart w:id="0" w:name="_GoBack"/>
      <w:bookmarkEnd w:id="0"/>
    </w:p>
    <w:p w:rsidR="00092E57" w:rsidRDefault="00092E57" w:rsidP="00092E57">
      <w:pPr>
        <w:suppressAutoHyphens/>
        <w:spacing w:before="0" w:after="240" w:line="240" w:lineRule="auto"/>
        <w:rPr>
          <w:rFonts w:ascii="Calibri" w:eastAsia="Calibri" w:hAnsi="Calibri" w:cs="Calibri"/>
        </w:rPr>
      </w:pPr>
      <w:r>
        <w:rPr>
          <w:rFonts w:ascii="Calibri" w:hAnsi="Calibri"/>
        </w:rPr>
        <w:t xml:space="preserve">Zahlreiche wissenschaftliche Arbeiten, insbesondere eine Sammlung von Studien, die in der Fachzeitschrift </w:t>
      </w:r>
      <w:proofErr w:type="spellStart"/>
      <w:r w:rsidRPr="00AF0F52">
        <w:rPr>
          <w:rFonts w:ascii="Calibri" w:hAnsi="Calibri"/>
          <w:i/>
          <w:iCs/>
        </w:rPr>
        <w:t>Philosophical</w:t>
      </w:r>
      <w:proofErr w:type="spellEnd"/>
      <w:r w:rsidRPr="00AF0F52">
        <w:rPr>
          <w:rFonts w:ascii="Calibri" w:hAnsi="Calibri"/>
          <w:i/>
          <w:iCs/>
        </w:rPr>
        <w:t xml:space="preserve"> Transactions </w:t>
      </w:r>
      <w:proofErr w:type="spellStart"/>
      <w:r w:rsidRPr="00AF0F52">
        <w:rPr>
          <w:rFonts w:ascii="Calibri" w:hAnsi="Calibri"/>
          <w:i/>
          <w:iCs/>
        </w:rPr>
        <w:t>of</w:t>
      </w:r>
      <w:proofErr w:type="spellEnd"/>
      <w:r w:rsidRPr="00AF0F52">
        <w:rPr>
          <w:rFonts w:ascii="Calibri" w:hAnsi="Calibri"/>
          <w:i/>
          <w:iCs/>
        </w:rPr>
        <w:t xml:space="preserve"> </w:t>
      </w:r>
      <w:proofErr w:type="spellStart"/>
      <w:r w:rsidRPr="00AF0F52">
        <w:rPr>
          <w:rFonts w:ascii="Calibri" w:hAnsi="Calibri"/>
          <w:i/>
          <w:iCs/>
        </w:rPr>
        <w:t>the</w:t>
      </w:r>
      <w:proofErr w:type="spellEnd"/>
      <w:r w:rsidRPr="00AF0F52">
        <w:rPr>
          <w:rFonts w:ascii="Calibri" w:hAnsi="Calibri"/>
          <w:i/>
          <w:iCs/>
        </w:rPr>
        <w:t xml:space="preserve"> Royal Society B</w:t>
      </w:r>
      <w:r>
        <w:rPr>
          <w:rFonts w:ascii="Calibri" w:hAnsi="Calibri"/>
        </w:rPr>
        <w:t xml:space="preserve"> (2022) </w:t>
      </w:r>
      <w:proofErr w:type="spellStart"/>
      <w:r>
        <w:rPr>
          <w:rFonts w:ascii="Calibri" w:hAnsi="Calibri"/>
        </w:rPr>
        <w:t>ver</w:t>
      </w:r>
      <w:proofErr w:type="spellEnd"/>
      <w:r>
        <w:rPr>
          <w:rFonts w:ascii="Calibri" w:hAnsi="Calibri"/>
          <w:lang w:val="sv-SE"/>
        </w:rPr>
        <w:t>ö</w:t>
      </w:r>
      <w:proofErr w:type="spellStart"/>
      <w:r>
        <w:rPr>
          <w:rFonts w:ascii="Calibri" w:hAnsi="Calibri"/>
        </w:rPr>
        <w:t>ffent</w:t>
      </w:r>
      <w:r>
        <w:rPr>
          <w:rFonts w:ascii="Calibri" w:hAnsi="Calibri"/>
        </w:rPr>
        <w:softHyphen/>
        <w:t>licht</w:t>
      </w:r>
      <w:proofErr w:type="spellEnd"/>
      <w:r>
        <w:rPr>
          <w:rFonts w:ascii="Calibri" w:hAnsi="Calibri"/>
        </w:rPr>
        <w:t xml:space="preserve"> wurden, belegen die gravierenden Auswirkungen von künstlichem Licht auf das Verhalten, die Fortpflanzung und die Lebenszyklen nachtaktiver Insekten. Es konnte gezeigt werden, dass bereits geringste Lichtemissionen tiefgreifende Auswirkungen auf ganze Artengemeinschaften und Ökosysteme haben.</w:t>
      </w:r>
    </w:p>
    <w:p w:rsidR="00092E57" w:rsidRDefault="00092E57" w:rsidP="00092E57">
      <w:pPr>
        <w:suppressAutoHyphens/>
        <w:spacing w:before="0" w:after="240" w:line="240" w:lineRule="auto"/>
        <w:rPr>
          <w:rFonts w:ascii="Calibri" w:eastAsia="Calibri" w:hAnsi="Calibri" w:cs="Calibri"/>
        </w:rPr>
      </w:pPr>
      <w:r>
        <w:rPr>
          <w:rFonts w:ascii="Calibri" w:hAnsi="Calibri"/>
        </w:rPr>
        <w:t xml:space="preserve">Lichtverschmutzung führt zu einer Verschiebung von natürlichen Aktivitätszeiten, was nicht nur die Fortpflanzung von Nachtfaltern </w:t>
      </w:r>
      <w:proofErr w:type="spellStart"/>
      <w:r>
        <w:rPr>
          <w:rFonts w:ascii="Calibri" w:hAnsi="Calibri"/>
        </w:rPr>
        <w:t>st</w:t>
      </w:r>
      <w:proofErr w:type="spellEnd"/>
      <w:r>
        <w:rPr>
          <w:rFonts w:ascii="Calibri" w:hAnsi="Calibri"/>
          <w:lang w:val="sv-SE"/>
        </w:rPr>
        <w:t>ö</w:t>
      </w:r>
      <w:proofErr w:type="spellStart"/>
      <w:r>
        <w:rPr>
          <w:rFonts w:ascii="Calibri" w:hAnsi="Calibri"/>
        </w:rPr>
        <w:t>rt</w:t>
      </w:r>
      <w:proofErr w:type="spellEnd"/>
      <w:r>
        <w:rPr>
          <w:rFonts w:ascii="Calibri" w:hAnsi="Calibri"/>
        </w:rPr>
        <w:t xml:space="preserve">, sondern auch die Nahrungsketten und Bestäubungsprozesse erheblich beeinträchtigt. Eine Studie im </w:t>
      </w:r>
      <w:proofErr w:type="spellStart"/>
      <w:r>
        <w:rPr>
          <w:rFonts w:ascii="Calibri" w:hAnsi="Calibri"/>
        </w:rPr>
        <w:t>iDiv-EcoTron</w:t>
      </w:r>
      <w:proofErr w:type="spellEnd"/>
      <w:r>
        <w:rPr>
          <w:rFonts w:ascii="Calibri" w:hAnsi="Calibri"/>
        </w:rPr>
        <w:t xml:space="preserve"> zeigte, dass selbst Lichtintensitäten, die unter denen eines Vollmondes liegen, signifikante Veränderungen im Verhalten und in den physiologischen Reaktionen von Insekten </w:t>
      </w:r>
      <w:proofErr w:type="spellStart"/>
      <w:r>
        <w:rPr>
          <w:rFonts w:ascii="Calibri" w:hAnsi="Calibri"/>
        </w:rPr>
        <w:t>ausl</w:t>
      </w:r>
      <w:proofErr w:type="spellEnd"/>
      <w:r>
        <w:rPr>
          <w:rFonts w:ascii="Calibri" w:hAnsi="Calibri"/>
          <w:lang w:val="sv-SE"/>
        </w:rPr>
        <w:t>ö</w:t>
      </w:r>
      <w:r>
        <w:rPr>
          <w:rFonts w:ascii="Calibri" w:hAnsi="Calibri"/>
        </w:rPr>
        <w:t>sen. Besonders betroffen sind nachtaktive Insek</w:t>
      </w:r>
      <w:r>
        <w:rPr>
          <w:rFonts w:ascii="Calibri" w:hAnsi="Calibri"/>
        </w:rPr>
        <w:softHyphen/>
        <w:t>ten wie Nachtfalter, deren Winterruhe durch Kunstlicht verhindert wird. Dies führt dazu, dass die Tiere ihre Überwinte</w:t>
      </w:r>
      <w:r>
        <w:rPr>
          <w:rFonts w:ascii="Calibri" w:hAnsi="Calibri"/>
        </w:rPr>
        <w:softHyphen/>
        <w:t xml:space="preserve">rung nicht rechtzeitig einleiten und daher den Winter über ohne ausreichende Anpassung überstehen müssen, was zu einem </w:t>
      </w:r>
      <w:proofErr w:type="spellStart"/>
      <w:r>
        <w:rPr>
          <w:rFonts w:ascii="Calibri" w:hAnsi="Calibri"/>
        </w:rPr>
        <w:t>erh</w:t>
      </w:r>
      <w:proofErr w:type="spellEnd"/>
      <w:r>
        <w:rPr>
          <w:rFonts w:ascii="Calibri" w:hAnsi="Calibri"/>
          <w:lang w:val="sv-SE"/>
        </w:rPr>
        <w:t>ö</w:t>
      </w:r>
      <w:proofErr w:type="spellStart"/>
      <w:r>
        <w:rPr>
          <w:rFonts w:ascii="Calibri" w:hAnsi="Calibri"/>
        </w:rPr>
        <w:t>hten</w:t>
      </w:r>
      <w:proofErr w:type="spellEnd"/>
      <w:r>
        <w:rPr>
          <w:rFonts w:ascii="Calibri" w:hAnsi="Calibri"/>
        </w:rPr>
        <w:t xml:space="preserve"> Mortalitätsrisiko führt.</w:t>
      </w:r>
    </w:p>
    <w:p w:rsidR="00092E57" w:rsidRPr="00A667A1" w:rsidRDefault="00092E57" w:rsidP="00092E57">
      <w:pPr>
        <w:suppressAutoHyphens/>
        <w:spacing w:before="0" w:after="240" w:line="240" w:lineRule="auto"/>
        <w:rPr>
          <w:rFonts w:ascii="Calibri" w:eastAsia="Calibri" w:hAnsi="Calibri" w:cs="Calibri"/>
        </w:rPr>
      </w:pPr>
      <w:r>
        <w:rPr>
          <w:rFonts w:ascii="Calibri" w:hAnsi="Calibri"/>
        </w:rPr>
        <w:t>Darüber hinaus belegen aktuelle Forschungen, dass Lichtverschmutzung das Schlafverhalten von anderen Insektengrup</w:t>
      </w:r>
      <w:r>
        <w:rPr>
          <w:rFonts w:ascii="Calibri" w:hAnsi="Calibri"/>
        </w:rPr>
        <w:softHyphen/>
        <w:t xml:space="preserve">pen, wie z.B. Bienen, </w:t>
      </w:r>
      <w:proofErr w:type="spellStart"/>
      <w:r>
        <w:rPr>
          <w:rFonts w:ascii="Calibri" w:hAnsi="Calibri"/>
        </w:rPr>
        <w:t>st</w:t>
      </w:r>
      <w:proofErr w:type="spellEnd"/>
      <w:r>
        <w:rPr>
          <w:rFonts w:ascii="Calibri" w:hAnsi="Calibri"/>
          <w:lang w:val="sv-SE"/>
        </w:rPr>
        <w:t>ö</w:t>
      </w:r>
      <w:proofErr w:type="spellStart"/>
      <w:r>
        <w:rPr>
          <w:rFonts w:ascii="Calibri" w:hAnsi="Calibri"/>
        </w:rPr>
        <w:t>rt</w:t>
      </w:r>
      <w:proofErr w:type="spellEnd"/>
      <w:r>
        <w:rPr>
          <w:rFonts w:ascii="Calibri" w:hAnsi="Calibri"/>
        </w:rPr>
        <w:t>. Bienen verlieren durch künstliches Licht ihre Fähigkeit zur effektiven Bestäubung, was nicht nur die Bestäubungsleistung, sondern auch landwirtschaftliche Erträge gefährdet. In städtischen Gebieten k</w:t>
      </w:r>
      <w:r>
        <w:rPr>
          <w:rFonts w:ascii="Calibri" w:hAnsi="Calibri"/>
          <w:lang w:val="sv-SE"/>
        </w:rPr>
        <w:t>ö</w:t>
      </w:r>
      <w:proofErr w:type="spellStart"/>
      <w:r>
        <w:rPr>
          <w:rFonts w:ascii="Calibri" w:hAnsi="Calibri"/>
        </w:rPr>
        <w:t>nnen</w:t>
      </w:r>
      <w:proofErr w:type="spellEnd"/>
      <w:r>
        <w:rPr>
          <w:rFonts w:ascii="Calibri" w:hAnsi="Calibri"/>
        </w:rPr>
        <w:t xml:space="preserve"> V</w:t>
      </w:r>
      <w:r>
        <w:rPr>
          <w:rFonts w:ascii="Calibri" w:hAnsi="Calibri"/>
          <w:lang w:val="sv-SE"/>
        </w:rPr>
        <w:t>ö</w:t>
      </w:r>
      <w:proofErr w:type="spellStart"/>
      <w:r>
        <w:rPr>
          <w:rFonts w:ascii="Calibri" w:hAnsi="Calibri"/>
        </w:rPr>
        <w:t>gel</w:t>
      </w:r>
      <w:proofErr w:type="spellEnd"/>
      <w:r>
        <w:rPr>
          <w:rFonts w:ascii="Calibri" w:hAnsi="Calibri"/>
        </w:rPr>
        <w:t xml:space="preserve"> wie Amseln ihre Fortpflanzungszeiten verschieben, wodurch sie vor Nahrungsmangel stehen, Haussperlinge erkranken häufiger, ihr Schlaf wird beeinträchtigt und </w:t>
      </w:r>
      <w:proofErr w:type="spellStart"/>
      <w:r>
        <w:rPr>
          <w:rFonts w:ascii="Calibri" w:hAnsi="Calibri"/>
        </w:rPr>
        <w:t>Zugv</w:t>
      </w:r>
      <w:proofErr w:type="spellEnd"/>
      <w:r>
        <w:rPr>
          <w:rFonts w:ascii="Calibri" w:hAnsi="Calibri"/>
          <w:lang w:val="sv-SE"/>
        </w:rPr>
        <w:t>ö</w:t>
      </w:r>
      <w:proofErr w:type="spellStart"/>
      <w:r>
        <w:rPr>
          <w:rFonts w:ascii="Calibri" w:hAnsi="Calibri"/>
        </w:rPr>
        <w:t>gel</w:t>
      </w:r>
      <w:proofErr w:type="spellEnd"/>
      <w:r>
        <w:rPr>
          <w:rFonts w:ascii="Calibri" w:hAnsi="Calibri"/>
        </w:rPr>
        <w:t xml:space="preserve"> sind durch künstliches Licht desorientiert und kollidieren vermehrt mit Gebäuden. Amphibien wie Fr</w:t>
      </w:r>
      <w:r>
        <w:rPr>
          <w:rFonts w:ascii="Calibri" w:hAnsi="Calibri"/>
          <w:lang w:val="sv-SE"/>
        </w:rPr>
        <w:t>ö</w:t>
      </w:r>
      <w:proofErr w:type="spellStart"/>
      <w:r>
        <w:rPr>
          <w:rFonts w:ascii="Calibri" w:hAnsi="Calibri"/>
        </w:rPr>
        <w:t>sche</w:t>
      </w:r>
      <w:proofErr w:type="spellEnd"/>
      <w:r>
        <w:rPr>
          <w:rFonts w:ascii="Calibri" w:hAnsi="Calibri"/>
        </w:rPr>
        <w:t xml:space="preserve"> und </w:t>
      </w:r>
      <w:proofErr w:type="spellStart"/>
      <w:r>
        <w:rPr>
          <w:rFonts w:ascii="Calibri" w:hAnsi="Calibri"/>
        </w:rPr>
        <w:t>Kr</w:t>
      </w:r>
      <w:proofErr w:type="spellEnd"/>
      <w:r>
        <w:rPr>
          <w:rFonts w:ascii="Calibri" w:hAnsi="Calibri"/>
          <w:lang w:val="sv-SE"/>
        </w:rPr>
        <w:t>ö</w:t>
      </w:r>
      <w:proofErr w:type="spellStart"/>
      <w:r>
        <w:rPr>
          <w:rFonts w:ascii="Calibri" w:hAnsi="Calibri"/>
        </w:rPr>
        <w:t>ten</w:t>
      </w:r>
      <w:proofErr w:type="spellEnd"/>
      <w:r>
        <w:rPr>
          <w:rFonts w:ascii="Calibri" w:hAnsi="Calibri"/>
        </w:rPr>
        <w:t xml:space="preserve"> reagieren besonders empfindlich auf künstliches Licht, da sie fast ausschließlich nachtaktiv sind. Das Kunstlicht </w:t>
      </w:r>
      <w:proofErr w:type="spellStart"/>
      <w:r>
        <w:rPr>
          <w:rFonts w:ascii="Calibri" w:hAnsi="Calibri"/>
        </w:rPr>
        <w:t>st</w:t>
      </w:r>
      <w:proofErr w:type="spellEnd"/>
      <w:r>
        <w:rPr>
          <w:rFonts w:ascii="Calibri" w:hAnsi="Calibri"/>
          <w:lang w:val="sv-SE"/>
        </w:rPr>
        <w:t>ö</w:t>
      </w:r>
      <w:proofErr w:type="spellStart"/>
      <w:r>
        <w:rPr>
          <w:rFonts w:ascii="Calibri" w:hAnsi="Calibri"/>
        </w:rPr>
        <w:t>rt</w:t>
      </w:r>
      <w:proofErr w:type="spellEnd"/>
      <w:r>
        <w:rPr>
          <w:rFonts w:ascii="Calibri" w:hAnsi="Calibri"/>
        </w:rPr>
        <w:t xml:space="preserve"> ihre Jagdgewohnheiten und Fortpflanzung, da sie ihre Aktivitäten zunehmend auf beleuchtete Stellen konzentrieren, was die Nahrungsverfügbarkeit reduziert und das Risiko von </w:t>
      </w:r>
      <w:proofErr w:type="spellStart"/>
      <w:r>
        <w:rPr>
          <w:rFonts w:ascii="Calibri" w:hAnsi="Calibri"/>
        </w:rPr>
        <w:t>Prädation</w:t>
      </w:r>
      <w:proofErr w:type="spellEnd"/>
      <w:r>
        <w:rPr>
          <w:rFonts w:ascii="Calibri" w:hAnsi="Calibri"/>
        </w:rPr>
        <w:t xml:space="preserve"> </w:t>
      </w:r>
      <w:proofErr w:type="spellStart"/>
      <w:r>
        <w:rPr>
          <w:rFonts w:ascii="Calibri" w:hAnsi="Calibri"/>
        </w:rPr>
        <w:t>erh</w:t>
      </w:r>
      <w:proofErr w:type="spellEnd"/>
      <w:r>
        <w:rPr>
          <w:rFonts w:ascii="Calibri" w:hAnsi="Calibri"/>
          <w:lang w:val="sv-SE"/>
        </w:rPr>
        <w:t>ö</w:t>
      </w:r>
      <w:proofErr w:type="spellStart"/>
      <w:r>
        <w:rPr>
          <w:rFonts w:ascii="Calibri" w:hAnsi="Calibri"/>
        </w:rPr>
        <w:t>ht</w:t>
      </w:r>
      <w:proofErr w:type="spellEnd"/>
      <w:r>
        <w:rPr>
          <w:rFonts w:ascii="Calibri" w:hAnsi="Calibri"/>
        </w:rPr>
        <w:t>. In einigen Fällen kann dies sogar zu einem v</w:t>
      </w:r>
      <w:r>
        <w:rPr>
          <w:rFonts w:ascii="Calibri" w:hAnsi="Calibri"/>
          <w:lang w:val="sv-SE"/>
        </w:rPr>
        <w:t>ö</w:t>
      </w:r>
      <w:proofErr w:type="spellStart"/>
      <w:r>
        <w:rPr>
          <w:rFonts w:ascii="Calibri" w:hAnsi="Calibri"/>
        </w:rPr>
        <w:t>lligen</w:t>
      </w:r>
      <w:proofErr w:type="spellEnd"/>
      <w:r>
        <w:rPr>
          <w:rFonts w:ascii="Calibri" w:hAnsi="Calibri"/>
        </w:rPr>
        <w:t xml:space="preserve"> Ausbleiben der Fortpflanzung führen. Säugetiere wie Igel, die sich ebenfalls in weniger beleuchteten Gebieten aufhalten, um Gefahren zu entgehen, sind ebenso betroffen. Durch zunehmende Lichtverschmutzung – insbesondere auch in Privatgärten - sinken ihre Reproduktionsraten und die Populationsdichte geht zurück. Fledermäuse, die auf die nächtliche Jagd nach Insekten angewiesen sind, werden ebenfalls durch Kunstlicht beeinträchtigt. Bereits geringe Lichtquellen verändern ihre Flugaktivität und ihr Jagdverhalten, was ihre Fähigkeit zur Nahrungsaufnahme und Fortpflanzung beeinträchtigt und somit ihr Überleben gefährdet. </w:t>
      </w:r>
    </w:p>
    <w:p w:rsidR="00092E57" w:rsidRPr="00CF2FE6" w:rsidRDefault="00092E57" w:rsidP="00092E57">
      <w:pPr>
        <w:suppressAutoHyphens/>
        <w:spacing w:before="0" w:after="240" w:line="240" w:lineRule="auto"/>
        <w:rPr>
          <w:rFonts w:ascii="Calibri" w:hAnsi="Calibri" w:cs="Calibri"/>
        </w:rPr>
      </w:pPr>
      <w:r>
        <w:rPr>
          <w:rFonts w:ascii="Calibri" w:hAnsi="Calibri" w:cs="Calibri"/>
        </w:rPr>
        <w:t>Auch e</w:t>
      </w:r>
      <w:r w:rsidRPr="00CF2FE6">
        <w:rPr>
          <w:rFonts w:ascii="Calibri" w:hAnsi="Calibri" w:cs="Calibri"/>
        </w:rPr>
        <w:t>ine aktuelle Studie des Senckenberg Biodiversität und Klima Forschungszentrums Frankfurt und der Johannes-Gutenberg-Universität Mainz belegt die dramatischen Auswirkungen künstlicher nächtlicher Beleuchtung auf Insekten. Die Forsche</w:t>
      </w:r>
      <w:r>
        <w:rPr>
          <w:rFonts w:ascii="Calibri" w:hAnsi="Calibri" w:cs="Calibri"/>
        </w:rPr>
        <w:t>r</w:t>
      </w:r>
      <w:r w:rsidRPr="00CF2FE6">
        <w:rPr>
          <w:rFonts w:ascii="Calibri" w:hAnsi="Calibri" w:cs="Calibri"/>
        </w:rPr>
        <w:t xml:space="preserve"> untersuchten die Zuckmücken-Art </w:t>
      </w:r>
      <w:proofErr w:type="spellStart"/>
      <w:r w:rsidRPr="00CF2FE6">
        <w:rPr>
          <w:rStyle w:val="Hervorhebung"/>
          <w:rFonts w:ascii="Calibri" w:hAnsi="Calibri" w:cs="Calibri"/>
        </w:rPr>
        <w:t>Chironomus</w:t>
      </w:r>
      <w:proofErr w:type="spellEnd"/>
      <w:r w:rsidRPr="00CF2FE6">
        <w:rPr>
          <w:rStyle w:val="Hervorhebung"/>
          <w:rFonts w:ascii="Calibri" w:hAnsi="Calibri" w:cs="Calibri"/>
        </w:rPr>
        <w:t xml:space="preserve"> </w:t>
      </w:r>
      <w:proofErr w:type="spellStart"/>
      <w:r w:rsidRPr="00CF2FE6">
        <w:rPr>
          <w:rStyle w:val="Hervorhebung"/>
          <w:rFonts w:ascii="Calibri" w:hAnsi="Calibri" w:cs="Calibri"/>
        </w:rPr>
        <w:t>ripariu</w:t>
      </w:r>
      <w:r w:rsidRPr="00CF2FE6">
        <w:rPr>
          <w:rFonts w:ascii="Calibri" w:hAnsi="Calibri" w:cs="Calibri"/>
        </w:rPr>
        <w:t>s</w:t>
      </w:r>
      <w:proofErr w:type="spellEnd"/>
      <w:r w:rsidRPr="00CF2FE6">
        <w:rPr>
          <w:rFonts w:ascii="Calibri" w:hAnsi="Calibri" w:cs="Calibri"/>
        </w:rPr>
        <w:t xml:space="preserve"> und stellten fest, dass Lichtverschmutzung tief</w:t>
      </w:r>
      <w:r>
        <w:rPr>
          <w:rFonts w:ascii="Calibri" w:hAnsi="Calibri" w:cs="Calibri"/>
        </w:rPr>
        <w:softHyphen/>
      </w:r>
      <w:r w:rsidRPr="00CF2FE6">
        <w:rPr>
          <w:rFonts w:ascii="Calibri" w:hAnsi="Calibri" w:cs="Calibri"/>
        </w:rPr>
        <w:t xml:space="preserve">greifende Veränderungen in </w:t>
      </w:r>
      <w:r>
        <w:rPr>
          <w:rFonts w:ascii="Calibri" w:hAnsi="Calibri" w:cs="Calibri"/>
        </w:rPr>
        <w:t xml:space="preserve">Expression von </w:t>
      </w:r>
      <w:r w:rsidRPr="00CF2FE6">
        <w:rPr>
          <w:rFonts w:ascii="Calibri" w:hAnsi="Calibri" w:cs="Calibri"/>
        </w:rPr>
        <w:t>1564 Genen der Larven verursacht. Die Folgen sind besorgniserregend: verzögerte Entwicklung, erhöhter oxidativer Stress und eine drastisch reduzierte Fortpflanzungsfähigkeit. In der Fach</w:t>
      </w:r>
      <w:r>
        <w:rPr>
          <w:rFonts w:ascii="Calibri" w:hAnsi="Calibri" w:cs="Calibri"/>
        </w:rPr>
        <w:softHyphen/>
      </w:r>
      <w:r w:rsidRPr="00CF2FE6">
        <w:rPr>
          <w:rFonts w:ascii="Calibri" w:hAnsi="Calibri" w:cs="Calibri"/>
        </w:rPr>
        <w:t xml:space="preserve">zeitschrift „Environmental Pollution“ </w:t>
      </w:r>
      <w:r>
        <w:rPr>
          <w:rFonts w:ascii="Calibri" w:hAnsi="Calibri" w:cs="Calibri"/>
        </w:rPr>
        <w:t xml:space="preserve">wird daher </w:t>
      </w:r>
      <w:r w:rsidRPr="00CF2FE6">
        <w:rPr>
          <w:rFonts w:ascii="Calibri" w:hAnsi="Calibri" w:cs="Calibri"/>
        </w:rPr>
        <w:t xml:space="preserve">vor weitreichenden ökologischen Konsequenzen </w:t>
      </w:r>
      <w:r>
        <w:rPr>
          <w:rFonts w:ascii="Calibri" w:hAnsi="Calibri" w:cs="Calibri"/>
        </w:rPr>
        <w:t xml:space="preserve">gewarnt, verbunden mit der Forderung </w:t>
      </w:r>
      <w:r w:rsidRPr="00CF2FE6">
        <w:rPr>
          <w:rFonts w:ascii="Calibri" w:hAnsi="Calibri" w:cs="Calibri"/>
        </w:rPr>
        <w:t>zur Reduzierung von Lichtverschmutzung, um die Biodiversität und die Stabilität der Ökosysteme zu schützen.</w:t>
      </w:r>
    </w:p>
    <w:p w:rsidR="00092E57" w:rsidRPr="00CF2FE6" w:rsidRDefault="00092E57" w:rsidP="00092E57">
      <w:pPr>
        <w:suppressAutoHyphens/>
        <w:spacing w:before="0" w:after="240" w:line="240" w:lineRule="auto"/>
        <w:rPr>
          <w:rFonts w:ascii="Calibri" w:hAnsi="Calibri" w:cs="Calibri"/>
        </w:rPr>
      </w:pPr>
      <w:r w:rsidRPr="00CF2FE6">
        <w:rPr>
          <w:rFonts w:ascii="Calibri" w:hAnsi="Calibri" w:cs="Calibri"/>
        </w:rPr>
        <w:lastRenderedPageBreak/>
        <w:t>Die Erhöhung des oxidativen Stresses führt außerdem zu einer veränderten Entwicklung der Larven, einer verlängerten Entwicklungszeit und vor allem zu einer drastisch reduzierten Fortpflanzungsfähigkeit. Die Auswirkung auf die Fortpflan</w:t>
      </w:r>
      <w:r>
        <w:rPr>
          <w:rFonts w:ascii="Calibri" w:hAnsi="Calibri" w:cs="Calibri"/>
        </w:rPr>
        <w:softHyphen/>
      </w:r>
      <w:r w:rsidRPr="00CF2FE6">
        <w:rPr>
          <w:rFonts w:ascii="Calibri" w:hAnsi="Calibri" w:cs="Calibri"/>
        </w:rPr>
        <w:t xml:space="preserve">zungsfähigkeit </w:t>
      </w:r>
      <w:r>
        <w:rPr>
          <w:rFonts w:ascii="Calibri" w:hAnsi="Calibri" w:cs="Calibri"/>
        </w:rPr>
        <w:t xml:space="preserve">wird in der Studie als </w:t>
      </w:r>
      <w:r w:rsidRPr="00CF2FE6">
        <w:rPr>
          <w:rFonts w:ascii="Calibri" w:hAnsi="Calibri" w:cs="Calibri"/>
        </w:rPr>
        <w:t>besonders besorgniserregend</w:t>
      </w:r>
      <w:r>
        <w:rPr>
          <w:rFonts w:ascii="Calibri" w:hAnsi="Calibri" w:cs="Calibri"/>
        </w:rPr>
        <w:t xml:space="preserve"> gewertet</w:t>
      </w:r>
      <w:r w:rsidRPr="00CF2FE6">
        <w:rPr>
          <w:rFonts w:ascii="Calibri" w:hAnsi="Calibri" w:cs="Calibri"/>
        </w:rPr>
        <w:t xml:space="preserve">. Die Populationswachstumsrate sank in </w:t>
      </w:r>
      <w:r>
        <w:rPr>
          <w:rFonts w:ascii="Calibri" w:hAnsi="Calibri" w:cs="Calibri"/>
        </w:rPr>
        <w:t xml:space="preserve">den durchgeführten </w:t>
      </w:r>
      <w:r w:rsidRPr="00CF2FE6">
        <w:rPr>
          <w:rFonts w:ascii="Calibri" w:hAnsi="Calibri" w:cs="Calibri"/>
        </w:rPr>
        <w:t>Experimenten unter dem Einfluss von nächtlicher Beleuchtung erheblich</w:t>
      </w:r>
      <w:r>
        <w:rPr>
          <w:rFonts w:ascii="Calibri" w:hAnsi="Calibri" w:cs="Calibri"/>
        </w:rPr>
        <w:t xml:space="preserve">, was wiederum </w:t>
      </w:r>
      <w:r w:rsidRPr="00CF2FE6">
        <w:rPr>
          <w:rFonts w:ascii="Calibri" w:hAnsi="Calibri" w:cs="Calibri"/>
        </w:rPr>
        <w:t>zu einem deut</w:t>
      </w:r>
      <w:r>
        <w:rPr>
          <w:rFonts w:ascii="Calibri" w:hAnsi="Calibri" w:cs="Calibri"/>
        </w:rPr>
        <w:softHyphen/>
      </w:r>
      <w:r w:rsidRPr="00CF2FE6">
        <w:rPr>
          <w:rFonts w:ascii="Calibri" w:hAnsi="Calibri" w:cs="Calibri"/>
        </w:rPr>
        <w:t>lichen Rückgang der Populationsgröße führen und somit das gesamte Ökosystem beeinflussen</w:t>
      </w:r>
      <w:r>
        <w:rPr>
          <w:rFonts w:ascii="Calibri" w:hAnsi="Calibri" w:cs="Calibri"/>
        </w:rPr>
        <w:t xml:space="preserve"> kann</w:t>
      </w:r>
      <w:r w:rsidRPr="00CF2FE6">
        <w:rPr>
          <w:rFonts w:ascii="Calibri" w:hAnsi="Calibri" w:cs="Calibri"/>
        </w:rPr>
        <w:t>.</w:t>
      </w:r>
    </w:p>
    <w:p w:rsidR="00092E57" w:rsidRPr="00CF2FE6" w:rsidRDefault="00092E57" w:rsidP="00092E57">
      <w:pPr>
        <w:suppressAutoHyphens/>
        <w:spacing w:before="0" w:after="240" w:line="240" w:lineRule="auto"/>
        <w:rPr>
          <w:rFonts w:ascii="Calibri" w:hAnsi="Calibri" w:cs="Calibri"/>
        </w:rPr>
      </w:pPr>
      <w:r w:rsidRPr="00CF2FE6">
        <w:rPr>
          <w:rFonts w:ascii="Calibri" w:hAnsi="Calibri" w:cs="Calibri"/>
        </w:rPr>
        <w:t>Angesichts der zentralen Rolle von Insekten in Nahrungsnetzen</w:t>
      </w:r>
      <w:r>
        <w:rPr>
          <w:rFonts w:ascii="Calibri" w:hAnsi="Calibri" w:cs="Calibri"/>
        </w:rPr>
        <w:t xml:space="preserve"> haben </w:t>
      </w:r>
      <w:r w:rsidRPr="00CF2FE6">
        <w:rPr>
          <w:rFonts w:ascii="Calibri" w:hAnsi="Calibri" w:cs="Calibri"/>
        </w:rPr>
        <w:t xml:space="preserve">die Auswirkungen von künstlichem Licht in der Nacht </w:t>
      </w:r>
      <w:r>
        <w:rPr>
          <w:rFonts w:ascii="Calibri" w:hAnsi="Calibri" w:cs="Calibri"/>
        </w:rPr>
        <w:t xml:space="preserve">das Potenzial </w:t>
      </w:r>
      <w:r w:rsidRPr="00CF2FE6">
        <w:rPr>
          <w:rFonts w:ascii="Calibri" w:hAnsi="Calibri" w:cs="Calibri"/>
        </w:rPr>
        <w:t>Kaskadeneffekte im gesamten Ökosystem auslösen.</w:t>
      </w:r>
    </w:p>
    <w:p w:rsidR="00092E57" w:rsidRDefault="00092E57" w:rsidP="00092E57">
      <w:pPr>
        <w:suppressAutoHyphens/>
        <w:spacing w:before="0" w:after="240" w:line="240" w:lineRule="auto"/>
        <w:rPr>
          <w:rFonts w:ascii="Calibri" w:eastAsia="Calibri" w:hAnsi="Calibri" w:cs="Calibri"/>
        </w:rPr>
      </w:pPr>
      <w:r>
        <w:rPr>
          <w:rFonts w:ascii="Calibri" w:hAnsi="Calibri"/>
        </w:rPr>
        <w:t xml:space="preserve">Insgesamt zeigen die umfangreichen wissenschaftlichen Erkenntnisse, dass die Lichtverschmutzung nicht nur die natürlichen Rhythmen vieler Arten </w:t>
      </w:r>
      <w:proofErr w:type="spellStart"/>
      <w:r>
        <w:rPr>
          <w:rFonts w:ascii="Calibri" w:hAnsi="Calibri"/>
        </w:rPr>
        <w:t>st</w:t>
      </w:r>
      <w:proofErr w:type="spellEnd"/>
      <w:r>
        <w:rPr>
          <w:rFonts w:ascii="Calibri" w:hAnsi="Calibri"/>
          <w:lang w:val="sv-SE"/>
        </w:rPr>
        <w:t>ö</w:t>
      </w:r>
      <w:proofErr w:type="spellStart"/>
      <w:r>
        <w:rPr>
          <w:rFonts w:ascii="Calibri" w:hAnsi="Calibri"/>
        </w:rPr>
        <w:t>rt</w:t>
      </w:r>
      <w:proofErr w:type="spellEnd"/>
      <w:r>
        <w:rPr>
          <w:rFonts w:ascii="Calibri" w:hAnsi="Calibri"/>
        </w:rPr>
        <w:t>, sondern auch das Überleben und die Fortpflanzung von Tieren und Pflanzen gefährdet. Es besteht dringender Handlungsbedarf, die Lichtverschmutzung als wesentlichen Faktor für das Artensterben zu erkennen und wirksame Maßnahmen zu ergreifen.</w:t>
      </w:r>
    </w:p>
    <w:p w:rsidR="00092E57" w:rsidRDefault="00092E57" w:rsidP="00092E57">
      <w:pPr>
        <w:suppressAutoHyphens/>
        <w:spacing w:before="0" w:after="240" w:line="240" w:lineRule="auto"/>
        <w:rPr>
          <w:rFonts w:ascii="Calibri" w:hAnsi="Calibri"/>
        </w:rPr>
      </w:pPr>
      <w:r>
        <w:rPr>
          <w:rFonts w:ascii="Calibri" w:hAnsi="Calibri"/>
        </w:rPr>
        <w:t>Quellen:</w:t>
      </w:r>
    </w:p>
    <w:p w:rsidR="00092E57" w:rsidRPr="00092E57" w:rsidRDefault="00092E57" w:rsidP="00092E57">
      <w:pPr>
        <w:suppressAutoHyphens/>
        <w:spacing w:before="0" w:after="240" w:line="240" w:lineRule="auto"/>
        <w:rPr>
          <w:rFonts w:ascii="Calibri" w:hAnsi="Calibri"/>
        </w:rPr>
      </w:pPr>
      <w:r>
        <w:rPr>
          <w:rFonts w:ascii="Calibri" w:hAnsi="Calibri"/>
        </w:rPr>
        <w:t xml:space="preserve">Studie </w:t>
      </w:r>
      <w:hyperlink w:history="1">
        <w:r w:rsidRPr="00AF0F52">
          <w:rPr>
            <w:rStyle w:val="Hyperlink0"/>
            <w:rFonts w:ascii="Calibri" w:hAnsi="Calibri"/>
          </w:rPr>
          <w:t>https://royalsocietypublishing.org/doi/10.1098/rstb.2022.0351</w:t>
        </w:r>
      </w:hyperlink>
    </w:p>
    <w:p w:rsidR="00092E57" w:rsidRDefault="00092E57" w:rsidP="00092E57">
      <w:pPr>
        <w:suppressAutoHyphens/>
        <w:spacing w:before="0" w:after="240" w:line="240" w:lineRule="auto"/>
        <w:rPr>
          <w:rFonts w:ascii="Calibri" w:eastAsia="Calibri" w:hAnsi="Calibri" w:cs="Calibri"/>
        </w:rPr>
      </w:pPr>
      <w:r>
        <w:rPr>
          <w:rFonts w:ascii="Calibri" w:hAnsi="Calibri"/>
        </w:rPr>
        <w:t xml:space="preserve">Studie </w:t>
      </w:r>
      <w:hyperlink w:history="1">
        <w:r>
          <w:rPr>
            <w:rStyle w:val="Hyperlink0"/>
            <w:rFonts w:ascii="Calibri" w:hAnsi="Calibri"/>
          </w:rPr>
          <w:t>https://www.uni-jena.de/231030-licht-oekosysteme</w:t>
        </w:r>
      </w:hyperlink>
      <w:r>
        <w:rPr>
          <w:rFonts w:ascii="Calibri" w:hAnsi="Calibri"/>
        </w:rPr>
        <w:t xml:space="preserve"> </w:t>
      </w:r>
    </w:p>
    <w:p w:rsidR="00092E57" w:rsidRDefault="00092E57" w:rsidP="00092E57">
      <w:pPr>
        <w:pStyle w:val="Text"/>
        <w:rPr>
          <w:rFonts w:ascii="Calibri" w:eastAsia="Calibri" w:hAnsi="Calibri" w:cs="Calibri"/>
          <w:sz w:val="24"/>
          <w:szCs w:val="24"/>
        </w:rPr>
      </w:pPr>
      <w:r w:rsidRPr="00092E57">
        <w:rPr>
          <w:rFonts w:asciiTheme="minorHAnsi" w:hAnsiTheme="minorHAnsi" w:cstheme="minorHAnsi"/>
        </w:rPr>
        <w:t>Veröffentlichungen</w:t>
      </w:r>
      <w:r>
        <w:t xml:space="preserve">: </w:t>
      </w:r>
      <w:hyperlink w:history="1">
        <w:r w:rsidRPr="00AF0F52">
          <w:rPr>
            <w:rStyle w:val="Hyperlink0"/>
            <w:rFonts w:ascii="Calibri" w:hAnsi="Calibri"/>
            <w:sz w:val="24"/>
            <w:szCs w:val="24"/>
          </w:rPr>
          <w:t>https://royalsocietypublishing.org/toc/rstb/2023/378/1892</w:t>
        </w:r>
      </w:hyperlink>
    </w:p>
    <w:p w:rsidR="00092E57" w:rsidRDefault="00092E57" w:rsidP="00092E57">
      <w:pPr>
        <w:pStyle w:val="Text"/>
        <w:rPr>
          <w:rFonts w:ascii="Calibri" w:eastAsia="Calibri" w:hAnsi="Calibri" w:cs="Calibri"/>
          <w:sz w:val="24"/>
          <w:szCs w:val="24"/>
        </w:rPr>
      </w:pPr>
    </w:p>
    <w:p w:rsidR="00E86BEA" w:rsidRPr="00AF6244" w:rsidRDefault="00092E57" w:rsidP="00092E57">
      <w:pPr>
        <w:rPr>
          <w:rFonts w:ascii="Calibri" w:hAnsi="Calibri" w:cs="Calibri"/>
        </w:rPr>
      </w:pPr>
      <w:r w:rsidRPr="00092E57">
        <w:rPr>
          <w:rFonts w:asciiTheme="minorHAnsi" w:hAnsiTheme="minorHAnsi" w:cstheme="minorHAnsi"/>
          <w:sz w:val="22"/>
        </w:rPr>
        <w:t xml:space="preserve">Studie: </w:t>
      </w:r>
      <w:r w:rsidRPr="00092E57">
        <w:rPr>
          <w:rFonts w:asciiTheme="minorHAnsi" w:hAnsiTheme="minorHAnsi" w:cstheme="minorHAnsi"/>
          <w:b/>
          <w:bCs/>
          <w:sz w:val="22"/>
        </w:rPr>
        <w:t>Studie des Senckenberg Biodiversität- und Klima-Forschungszentrums Frankfurt und der Johannes-Gutenberg-Universität Mainz (2025)</w:t>
      </w:r>
      <w:hyperlink w:tgtFrame="_blank" w:history="1">
        <w:r w:rsidRPr="00092E57">
          <w:rPr>
            <w:rStyle w:val="Hyperlink"/>
            <w:rFonts w:ascii="Calibri" w:hAnsi="Calibri" w:cs="Calibri"/>
          </w:rPr>
          <w:t xml:space="preserve"> Transcriptomics predicts artificial light at night’s (ALAN) negative fitness effects and altered gene expression patterns in the midge Chironomus riparius (Diptera:Chironomidae). </w:t>
        </w:r>
        <w:r w:rsidRPr="00AF6244">
          <w:rPr>
            <w:rStyle w:val="Hyperlink"/>
            <w:rFonts w:ascii="Calibri" w:hAnsi="Calibri" w:cs="Calibri"/>
          </w:rPr>
          <w:t>Environmental Pollution, Volume 369, https://www.sciencedirect.com/science/article/pii/S0269749125002003</w:t>
        </w:r>
      </w:hyperlink>
      <w:r w:rsidRPr="00AF6244">
        <w:rPr>
          <w:rStyle w:val="Hyperlink"/>
          <w:rFonts w:ascii="Calibri" w:hAnsi="Calibri" w:cs="Calibri"/>
        </w:rPr>
        <w:t xml:space="preserve">   </w:t>
      </w:r>
      <w:r w:rsidRPr="00AF6244">
        <w:rPr>
          <w:rStyle w:val="Hyperlink"/>
          <w:rFonts w:ascii="Calibri" w:hAnsi="Calibri" w:cs="Calibri"/>
          <w:u w:val="none"/>
        </w:rPr>
        <w:t xml:space="preserve">Linda Eberhardt, Halina Binde </w:t>
      </w:r>
      <w:proofErr w:type="spellStart"/>
      <w:r w:rsidRPr="00AF6244">
        <w:rPr>
          <w:rStyle w:val="Hyperlink"/>
          <w:rFonts w:ascii="Calibri" w:hAnsi="Calibri" w:cs="Calibri"/>
          <w:u w:val="none"/>
        </w:rPr>
        <w:t>Doria</w:t>
      </w:r>
      <w:proofErr w:type="spellEnd"/>
      <w:r w:rsidRPr="00AF6244">
        <w:rPr>
          <w:rStyle w:val="Hyperlink"/>
          <w:rFonts w:ascii="Calibri" w:hAnsi="Calibri" w:cs="Calibri"/>
          <w:u w:val="none"/>
        </w:rPr>
        <w:t xml:space="preserve">, Burak Bulut, Barbara </w:t>
      </w:r>
      <w:proofErr w:type="spellStart"/>
      <w:r w:rsidRPr="00AF6244">
        <w:rPr>
          <w:rStyle w:val="Hyperlink"/>
          <w:rFonts w:ascii="Calibri" w:hAnsi="Calibri" w:cs="Calibri"/>
          <w:u w:val="none"/>
        </w:rPr>
        <w:t>Feldmeyer</w:t>
      </w:r>
      <w:proofErr w:type="spellEnd"/>
      <w:r w:rsidRPr="00AF6244">
        <w:rPr>
          <w:rStyle w:val="Hyperlink"/>
          <w:rFonts w:ascii="Calibri" w:hAnsi="Calibri" w:cs="Calibri"/>
          <w:u w:val="none"/>
        </w:rPr>
        <w:t xml:space="preserve">, Markus </w:t>
      </w:r>
      <w:proofErr w:type="spellStart"/>
      <w:r w:rsidRPr="00AF6244">
        <w:rPr>
          <w:rStyle w:val="Hyperlink"/>
          <w:rFonts w:ascii="Calibri" w:hAnsi="Calibri" w:cs="Calibri"/>
          <w:u w:val="none"/>
        </w:rPr>
        <w:t>Pfenninger</w:t>
      </w:r>
      <w:proofErr w:type="spellEnd"/>
      <w:r w:rsidRPr="00AF6244">
        <w:rPr>
          <w:rStyle w:val="Hyperlink"/>
          <w:rFonts w:ascii="Calibri" w:hAnsi="Calibri" w:cs="Calibri"/>
          <w:u w:val="none"/>
        </w:rPr>
        <w:t xml:space="preserve"> </w:t>
      </w:r>
    </w:p>
    <w:sectPr w:rsidR="00E86BEA" w:rsidRPr="00AF624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font>
  <w:font w:name="Arial Unicode MS">
    <w:altName w:val="Arial"/>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E57"/>
    <w:rsid w:val="00092E57"/>
    <w:rsid w:val="00101E8C"/>
    <w:rsid w:val="00563463"/>
    <w:rsid w:val="00AF6244"/>
    <w:rsid w:val="00E84D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C0B8B"/>
  <w15:chartTrackingRefBased/>
  <w15:docId w15:val="{D20357FA-3BB5-49F9-8BCD-408EE1EBF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E57"/>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eastAsia="de-DE"/>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ervorhebung">
    <w:name w:val="Emphasis"/>
    <w:basedOn w:val="Absatz-Standardschriftart"/>
    <w:uiPriority w:val="20"/>
    <w:qFormat/>
    <w:rsid w:val="00092E57"/>
    <w:rPr>
      <w:i/>
      <w:iCs/>
    </w:rPr>
  </w:style>
  <w:style w:type="character" w:styleId="Hyperlink">
    <w:name w:val="Hyperlink"/>
    <w:rsid w:val="00092E57"/>
    <w:rPr>
      <w:u w:val="single"/>
    </w:rPr>
  </w:style>
  <w:style w:type="character" w:customStyle="1" w:styleId="Hyperlink0">
    <w:name w:val="Hyperlink.0"/>
    <w:basedOn w:val="Hyperlink"/>
    <w:rsid w:val="00092E57"/>
    <w:rPr>
      <w:u w:val="single"/>
    </w:rPr>
  </w:style>
  <w:style w:type="paragraph" w:customStyle="1" w:styleId="Text">
    <w:name w:val="Text"/>
    <w:rsid w:val="00092E57"/>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de-DE"/>
      <w14:textOutline w14:w="0" w14:cap="flat" w14:cmpd="sng" w14:algn="ctr">
        <w14:noFill/>
        <w14:prstDash w14:val="solid"/>
        <w14:bevel/>
      </w14:textOutline>
    </w:rPr>
  </w:style>
  <w:style w:type="character" w:styleId="Fett">
    <w:name w:val="Strong"/>
    <w:basedOn w:val="Absatz-Standardschriftart"/>
    <w:uiPriority w:val="22"/>
    <w:qFormat/>
    <w:rsid w:val="00092E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4875</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Sabine</dc:creator>
  <cp:keywords/>
  <dc:description/>
  <cp:lastModifiedBy>Frank Sabine</cp:lastModifiedBy>
  <cp:revision>3</cp:revision>
  <dcterms:created xsi:type="dcterms:W3CDTF">2025-03-03T13:10:00Z</dcterms:created>
  <dcterms:modified xsi:type="dcterms:W3CDTF">2025-03-03T16:50:00Z</dcterms:modified>
</cp:coreProperties>
</file>